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0C" w:rsidRPr="00A93B0C" w:rsidRDefault="00A93B0C" w:rsidP="00A93B0C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A93B0C">
        <w:rPr>
          <w:rFonts w:ascii="Arial" w:hAnsi="Arial" w:cs="Arial"/>
          <w:color w:val="252525"/>
          <w:kern w:val="36"/>
          <w:sz w:val="48"/>
          <w:szCs w:val="48"/>
        </w:rPr>
        <w:t>Вопрос: Какое имущество включается в Перечни государственного (муниципального) имущества для субъектов малого и среднего предпринимательства и может быть передано в аренду?</w:t>
      </w:r>
    </w:p>
    <w:p w:rsidR="00A93B0C" w:rsidRPr="00A93B0C" w:rsidRDefault="00A93B0C" w:rsidP="00A93B0C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</w:rPr>
        <w:t>Вопрос-ответ 20 октября 2022  Просмотров: 126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b/>
          <w:bCs/>
          <w:color w:val="252525"/>
          <w:sz w:val="29"/>
          <w:szCs w:val="29"/>
        </w:rPr>
        <w:t>Ответ:</w:t>
      </w:r>
      <w:r w:rsidRPr="00A93B0C">
        <w:rPr>
          <w:rFonts w:ascii="PT-Astra-Sans-Regular" w:hAnsi="PT-Astra-Sans-Regular"/>
          <w:color w:val="252525"/>
          <w:sz w:val="29"/>
          <w:szCs w:val="29"/>
        </w:rPr>
        <w:t> В Перечни государственного (муниципального) имущества для субъектов малого и среднего предпринимательства включаются: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здания, строения и сооружения;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нежилые помещения;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оборудование;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машины, механизмы, установки;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транспортные средства;</w:t>
      </w:r>
    </w:p>
    <w:p w:rsidR="00A93B0C" w:rsidRPr="00A93B0C" w:rsidRDefault="00A93B0C" w:rsidP="00A93B0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3B0C">
        <w:rPr>
          <w:rFonts w:ascii="PT-Astra-Sans-Regular" w:hAnsi="PT-Astra-Sans-Regular"/>
          <w:color w:val="252525"/>
          <w:sz w:val="29"/>
          <w:szCs w:val="29"/>
        </w:rPr>
        <w:t>- инвентарь, инструменты.</w:t>
      </w:r>
    </w:p>
    <w:p w:rsidR="003C7147" w:rsidRPr="00A93B0C" w:rsidRDefault="003C7147" w:rsidP="00A93B0C"/>
    <w:sectPr w:rsidR="003C7147" w:rsidRPr="00A93B0C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55E5F"/>
    <w:rsid w:val="007765F8"/>
    <w:rsid w:val="008A7F86"/>
    <w:rsid w:val="008D59B6"/>
    <w:rsid w:val="0098573F"/>
    <w:rsid w:val="00A93B0C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2023-12-17T12:02:00Z</dcterms:created>
  <dcterms:modified xsi:type="dcterms:W3CDTF">2023-12-17T13:31:00Z</dcterms:modified>
</cp:coreProperties>
</file>